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9C" w:rsidRDefault="00870BCA">
      <w:pPr>
        <w:spacing w:after="0" w:line="240" w:lineRule="auto"/>
        <w:jc w:val="center"/>
        <w:rPr>
          <w:b/>
        </w:rPr>
      </w:pPr>
      <w:r>
        <w:rPr>
          <w:b/>
        </w:rPr>
        <w:t>A FIX FOR FLOATING RATES</w:t>
      </w:r>
    </w:p>
    <w:p w:rsidR="00397A9C" w:rsidRDefault="00870BCA">
      <w:pPr>
        <w:spacing w:after="0" w:line="240" w:lineRule="auto"/>
        <w:jc w:val="center"/>
        <w:rPr>
          <w:b/>
        </w:rPr>
      </w:pPr>
      <w:r>
        <w:rPr>
          <w:b/>
        </w:rPr>
        <w:t>UNDER THE L</w:t>
      </w:r>
      <w:r w:rsidR="00DF0CD7">
        <w:rPr>
          <w:b/>
        </w:rPr>
        <w:t>OW-</w:t>
      </w:r>
      <w:r w:rsidR="003F045D">
        <w:rPr>
          <w:b/>
        </w:rPr>
        <w:t>INCOME HOUSING TAX CEDIT</w:t>
      </w:r>
      <w:r w:rsidR="00DF0CD7">
        <w:rPr>
          <w:b/>
        </w:rPr>
        <w:t xml:space="preserve"> (LIHTC)</w:t>
      </w:r>
    </w:p>
    <w:p w:rsidR="0081788D" w:rsidRDefault="0081788D">
      <w:pPr>
        <w:spacing w:after="0" w:line="240" w:lineRule="auto"/>
        <w:jc w:val="center"/>
        <w:rPr>
          <w:b/>
        </w:rPr>
      </w:pPr>
    </w:p>
    <w:p w:rsidR="00397A9C" w:rsidRDefault="00397A9C">
      <w:pPr>
        <w:spacing w:after="0" w:line="240" w:lineRule="auto"/>
        <w:rPr>
          <w:b/>
        </w:rPr>
      </w:pPr>
    </w:p>
    <w:p w:rsidR="002E388A" w:rsidRDefault="002E388A" w:rsidP="002E388A">
      <w:pPr>
        <w:spacing w:after="0" w:line="240" w:lineRule="auto"/>
      </w:pPr>
      <w:r>
        <w:t>This bill is a reintroduction of S. 1989 (112</w:t>
      </w:r>
      <w:r w:rsidRPr="002E388A">
        <w:rPr>
          <w:vertAlign w:val="superscript"/>
        </w:rPr>
        <w:t>th</w:t>
      </w:r>
      <w:r>
        <w:t xml:space="preserve">) to extend the 9% minimum credit and establish a 4% minimum credit for acquisition of existing housing.  </w:t>
      </w:r>
    </w:p>
    <w:p w:rsidR="002E388A" w:rsidRDefault="002E388A">
      <w:pPr>
        <w:spacing w:after="0" w:line="240" w:lineRule="auto"/>
      </w:pPr>
    </w:p>
    <w:p w:rsidR="00397A9C" w:rsidRDefault="00F77FE3">
      <w:pPr>
        <w:spacing w:after="0" w:line="240" w:lineRule="auto"/>
      </w:pPr>
      <w:r>
        <w:t>T</w:t>
      </w:r>
      <w:r w:rsidR="00BF4409">
        <w:t>he</w:t>
      </w:r>
      <w:r w:rsidR="00DF0CD7">
        <w:t xml:space="preserve"> LIHTC</w:t>
      </w:r>
      <w:r>
        <w:t xml:space="preserve"> provides tax credits to </w:t>
      </w:r>
      <w:r w:rsidR="00BF4409">
        <w:t>affordable housing developments</w:t>
      </w:r>
      <w:r w:rsidR="001F379B">
        <w:t xml:space="preserve"> that use them to attract equity capital</w:t>
      </w:r>
      <w:r w:rsidR="006F0ABA">
        <w:t xml:space="preserve"> to help finance the propert</w:t>
      </w:r>
      <w:r w:rsidR="007C52B2">
        <w:t>ies</w:t>
      </w:r>
      <w:r w:rsidR="00DF0CD7">
        <w:t>.</w:t>
      </w:r>
      <w:r w:rsidR="002C7373">
        <w:t xml:space="preserve"> T</w:t>
      </w:r>
      <w:r w:rsidR="008F276B">
        <w:t>he LIHTC provide</w:t>
      </w:r>
      <w:r w:rsidR="00B4442C">
        <w:t>s</w:t>
      </w:r>
      <w:r w:rsidR="008F276B">
        <w:t xml:space="preserve"> two kinds of credits</w:t>
      </w:r>
      <w:r w:rsidR="00E249A1">
        <w:t xml:space="preserve"> – </w:t>
      </w:r>
      <w:r w:rsidR="002C7373">
        <w:t>one for</w:t>
      </w:r>
      <w:r w:rsidR="00DF0CD7">
        <w:t xml:space="preserve"> </w:t>
      </w:r>
      <w:r w:rsidR="008F276B">
        <w:t xml:space="preserve">70% </w:t>
      </w:r>
      <w:r w:rsidR="00736A60">
        <w:t xml:space="preserve">of the </w:t>
      </w:r>
      <w:r w:rsidR="001F379B">
        <w:t>cost</w:t>
      </w:r>
      <w:r w:rsidR="00736A60">
        <w:t xml:space="preserve"> </w:t>
      </w:r>
      <w:r w:rsidR="001F379B">
        <w:t>(</w:t>
      </w:r>
      <w:r w:rsidR="00736A60">
        <w:t xml:space="preserve">in </w:t>
      </w:r>
      <w:r w:rsidR="00DF0CD7">
        <w:t>present value</w:t>
      </w:r>
      <w:r w:rsidR="001F379B">
        <w:t xml:space="preserve">) of </w:t>
      </w:r>
      <w:r w:rsidR="008F276B">
        <w:t>constructi</w:t>
      </w:r>
      <w:r w:rsidR="005821AE">
        <w:t>ng</w:t>
      </w:r>
      <w:r w:rsidR="008F276B">
        <w:t xml:space="preserve"> </w:t>
      </w:r>
      <w:r w:rsidR="005821AE">
        <w:t xml:space="preserve">or </w:t>
      </w:r>
      <w:r w:rsidR="008F276B">
        <w:t>substantial</w:t>
      </w:r>
      <w:r w:rsidR="005821AE">
        <w:t>ly</w:t>
      </w:r>
      <w:r w:rsidR="008F276B">
        <w:t xml:space="preserve"> rehabilitati</w:t>
      </w:r>
      <w:r w:rsidR="008E16C7">
        <w:t>ng property</w:t>
      </w:r>
      <w:r w:rsidR="00290DDB">
        <w:t>,</w:t>
      </w:r>
      <w:r w:rsidR="008E16C7">
        <w:t xml:space="preserve"> </w:t>
      </w:r>
      <w:r w:rsidR="00E249A1">
        <w:t xml:space="preserve">and </w:t>
      </w:r>
      <w:r w:rsidR="00DF0CD7">
        <w:t xml:space="preserve">one </w:t>
      </w:r>
      <w:r w:rsidR="002C7373">
        <w:t>for</w:t>
      </w:r>
      <w:r w:rsidR="008F276B">
        <w:t xml:space="preserve"> 30% </w:t>
      </w:r>
      <w:r w:rsidR="001F379B">
        <w:t>of the cost (</w:t>
      </w:r>
      <w:r w:rsidR="00290DDB">
        <w:t>in present value</w:t>
      </w:r>
      <w:r w:rsidR="001F379B">
        <w:t>)</w:t>
      </w:r>
      <w:r w:rsidR="00290DDB">
        <w:t xml:space="preserve"> </w:t>
      </w:r>
      <w:r w:rsidR="001F379B">
        <w:t xml:space="preserve">of </w:t>
      </w:r>
      <w:r w:rsidR="008F276B">
        <w:t>acquiring existing property</w:t>
      </w:r>
      <w:r w:rsidR="00290DDB">
        <w:t>.</w:t>
      </w:r>
    </w:p>
    <w:p w:rsidR="00397A9C" w:rsidRDefault="00397A9C">
      <w:pPr>
        <w:spacing w:after="0" w:line="240" w:lineRule="auto"/>
      </w:pPr>
    </w:p>
    <w:p w:rsidR="00397A9C" w:rsidRDefault="003F045D">
      <w:pPr>
        <w:spacing w:after="0" w:line="240" w:lineRule="auto"/>
      </w:pPr>
      <w:r>
        <w:t>I</w:t>
      </w:r>
      <w:r w:rsidR="00E00CCC">
        <w:t>nvestors receive the credit</w:t>
      </w:r>
      <w:r w:rsidR="006F0ABA">
        <w:t>s</w:t>
      </w:r>
      <w:r w:rsidR="00E00CCC">
        <w:t xml:space="preserve"> over 10 years, </w:t>
      </w:r>
      <w:r>
        <w:t xml:space="preserve">so </w:t>
      </w:r>
      <w:r w:rsidR="00E249A1">
        <w:t>policymakers have</w:t>
      </w:r>
      <w:r w:rsidR="00E00CCC">
        <w:t xml:space="preserve"> to decide how to allocate </w:t>
      </w:r>
      <w:r w:rsidR="007C52B2">
        <w:t>them</w:t>
      </w:r>
      <w:r w:rsidR="00E00CCC">
        <w:t xml:space="preserve"> for each of 10 years</w:t>
      </w:r>
      <w:r w:rsidR="00720CBA">
        <w:t xml:space="preserve"> </w:t>
      </w:r>
      <w:r w:rsidR="00383E5F">
        <w:t>so that</w:t>
      </w:r>
      <w:r w:rsidR="00E74341">
        <w:t xml:space="preserve"> </w:t>
      </w:r>
      <w:r w:rsidR="007C52B2">
        <w:t>they’re</w:t>
      </w:r>
      <w:r w:rsidR="00E249A1">
        <w:t xml:space="preserve"> </w:t>
      </w:r>
      <w:r w:rsidR="00E00CCC">
        <w:t xml:space="preserve">worth </w:t>
      </w:r>
      <w:r w:rsidR="00E249A1">
        <w:t>70%</w:t>
      </w:r>
      <w:r w:rsidR="00E00CCC">
        <w:t xml:space="preserve"> </w:t>
      </w:r>
      <w:r w:rsidR="00383E5F">
        <w:t xml:space="preserve">(for </w:t>
      </w:r>
      <w:r w:rsidR="00736A60">
        <w:t xml:space="preserve">one </w:t>
      </w:r>
      <w:r w:rsidR="00E00CCC">
        <w:t xml:space="preserve">credit) or </w:t>
      </w:r>
      <w:r w:rsidR="00E249A1">
        <w:t>30%</w:t>
      </w:r>
      <w:r w:rsidR="00E00CCC">
        <w:t xml:space="preserve"> (for the</w:t>
      </w:r>
      <w:r w:rsidR="008361DE">
        <w:t xml:space="preserve"> other)</w:t>
      </w:r>
      <w:r w:rsidR="00E74341">
        <w:t xml:space="preserve"> in present value terms</w:t>
      </w:r>
      <w:r w:rsidR="008361DE">
        <w:t xml:space="preserve">. </w:t>
      </w:r>
      <w:r w:rsidR="009A04A6">
        <w:t xml:space="preserve">For the </w:t>
      </w:r>
      <w:r w:rsidR="00E249A1">
        <w:t>70%</w:t>
      </w:r>
      <w:r w:rsidR="009A04A6">
        <w:t xml:space="preserve"> credit, </w:t>
      </w:r>
      <w:r w:rsidR="008361DE">
        <w:t xml:space="preserve">Congress </w:t>
      </w:r>
      <w:r w:rsidR="006F0ABA">
        <w:t xml:space="preserve">originally </w:t>
      </w:r>
      <w:r w:rsidR="008361DE">
        <w:t xml:space="preserve">set </w:t>
      </w:r>
      <w:r w:rsidR="00736A60">
        <w:t xml:space="preserve">the rate </w:t>
      </w:r>
      <w:r w:rsidR="008361DE">
        <w:t xml:space="preserve">at </w:t>
      </w:r>
      <w:r w:rsidR="00E249A1">
        <w:t>9%</w:t>
      </w:r>
      <w:r w:rsidR="00E00CCC">
        <w:t xml:space="preserve"> in the </w:t>
      </w:r>
      <w:r w:rsidR="002C7373">
        <w:t>first year</w:t>
      </w:r>
      <w:r w:rsidR="00E249A1">
        <w:t xml:space="preserve"> and </w:t>
      </w:r>
      <w:r w:rsidR="002C7373">
        <w:t xml:space="preserve">decided that, for later years, </w:t>
      </w:r>
      <w:r w:rsidR="00383E5F">
        <w:t xml:space="preserve">the </w:t>
      </w:r>
      <w:r w:rsidR="008361DE">
        <w:t xml:space="preserve">IRS would calculate </w:t>
      </w:r>
      <w:r w:rsidR="00383E5F">
        <w:t xml:space="preserve">the rate </w:t>
      </w:r>
      <w:r w:rsidR="008361DE">
        <w:t>based on a “discount rate”</w:t>
      </w:r>
      <w:r w:rsidR="009A04A6">
        <w:t xml:space="preserve"> </w:t>
      </w:r>
      <w:r w:rsidR="00A817BF">
        <w:t xml:space="preserve">that was </w:t>
      </w:r>
      <w:r w:rsidR="007C52B2">
        <w:t>derived from</w:t>
      </w:r>
      <w:r w:rsidR="006F0ABA">
        <w:t xml:space="preserve"> monthly calculations of </w:t>
      </w:r>
      <w:r w:rsidR="00383E5F">
        <w:t xml:space="preserve">federal borrowing costs. </w:t>
      </w:r>
      <w:r w:rsidR="009A04A6">
        <w:t xml:space="preserve">For </w:t>
      </w:r>
      <w:r w:rsidR="00E249A1">
        <w:t>the 30% credit</w:t>
      </w:r>
      <w:r w:rsidR="00DF0CD7">
        <w:t xml:space="preserve">, it </w:t>
      </w:r>
      <w:r w:rsidR="006F0ABA">
        <w:t xml:space="preserve">originally set the rate at 4% and adjusted it using the same discount rate. </w:t>
      </w:r>
    </w:p>
    <w:p w:rsidR="00397A9C" w:rsidRDefault="00397A9C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397A9C" w:rsidRDefault="00FF7CF5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666544">
        <w:rPr>
          <w:szCs w:val="24"/>
        </w:rPr>
        <w:t xml:space="preserve">This </w:t>
      </w:r>
      <w:r w:rsidR="00383E5F">
        <w:rPr>
          <w:szCs w:val="24"/>
        </w:rPr>
        <w:t xml:space="preserve">system </w:t>
      </w:r>
      <w:r w:rsidR="00870BCA">
        <w:rPr>
          <w:szCs w:val="24"/>
        </w:rPr>
        <w:t>creates</w:t>
      </w:r>
      <w:r w:rsidR="00AA78F0">
        <w:rPr>
          <w:szCs w:val="24"/>
        </w:rPr>
        <w:t xml:space="preserve"> a problem in administ</w:t>
      </w:r>
      <w:r w:rsidR="00A817BF">
        <w:rPr>
          <w:szCs w:val="24"/>
        </w:rPr>
        <w:t xml:space="preserve">ering </w:t>
      </w:r>
      <w:r w:rsidR="00AA78F0">
        <w:rPr>
          <w:szCs w:val="24"/>
        </w:rPr>
        <w:t>the LIHTC because historically low federal borrowing rates</w:t>
      </w:r>
      <w:r w:rsidR="00870BCA">
        <w:rPr>
          <w:szCs w:val="24"/>
        </w:rPr>
        <w:t xml:space="preserve"> </w:t>
      </w:r>
      <w:r w:rsidR="003F045D" w:rsidRPr="001F379B">
        <w:rPr>
          <w:szCs w:val="24"/>
        </w:rPr>
        <w:t xml:space="preserve">in </w:t>
      </w:r>
      <w:r w:rsidR="002C7373" w:rsidRPr="001F379B">
        <w:rPr>
          <w:szCs w:val="24"/>
        </w:rPr>
        <w:t xml:space="preserve">recent years </w:t>
      </w:r>
      <w:r w:rsidR="00E249A1">
        <w:rPr>
          <w:szCs w:val="24"/>
        </w:rPr>
        <w:t xml:space="preserve">have </w:t>
      </w:r>
      <w:r w:rsidR="00383E5F" w:rsidRPr="001F379B">
        <w:rPr>
          <w:szCs w:val="24"/>
        </w:rPr>
        <w:t xml:space="preserve">translated into </w:t>
      </w:r>
      <w:r w:rsidRPr="001F379B">
        <w:rPr>
          <w:szCs w:val="24"/>
        </w:rPr>
        <w:t xml:space="preserve">low </w:t>
      </w:r>
      <w:r w:rsidR="00383E5F" w:rsidRPr="001F379B">
        <w:rPr>
          <w:szCs w:val="24"/>
        </w:rPr>
        <w:t xml:space="preserve">annual </w:t>
      </w:r>
      <w:r w:rsidR="00E249A1">
        <w:rPr>
          <w:szCs w:val="24"/>
        </w:rPr>
        <w:t xml:space="preserve">LIHTC </w:t>
      </w:r>
      <w:r w:rsidR="0076735D" w:rsidRPr="0076735D">
        <w:rPr>
          <w:szCs w:val="24"/>
        </w:rPr>
        <w:t xml:space="preserve">credit rates. As of </w:t>
      </w:r>
      <w:r w:rsidR="00EA78EA">
        <w:rPr>
          <w:szCs w:val="24"/>
        </w:rPr>
        <w:t>February 2012</w:t>
      </w:r>
      <w:r w:rsidR="0076735D" w:rsidRPr="0076735D">
        <w:rPr>
          <w:szCs w:val="24"/>
        </w:rPr>
        <w:t xml:space="preserve">, </w:t>
      </w:r>
      <w:r w:rsidR="0076735D">
        <w:rPr>
          <w:szCs w:val="24"/>
        </w:rPr>
        <w:t>the 70</w:t>
      </w:r>
      <w:r w:rsidR="00E249A1">
        <w:rPr>
          <w:szCs w:val="24"/>
        </w:rPr>
        <w:t>%</w:t>
      </w:r>
      <w:r w:rsidR="0076735D" w:rsidRPr="0076735D">
        <w:rPr>
          <w:szCs w:val="24"/>
        </w:rPr>
        <w:t xml:space="preserve"> credit provide</w:t>
      </w:r>
      <w:r w:rsidR="00AA78F0">
        <w:rPr>
          <w:szCs w:val="24"/>
        </w:rPr>
        <w:t>s</w:t>
      </w:r>
      <w:r w:rsidR="0076735D" w:rsidRPr="0076735D">
        <w:rPr>
          <w:szCs w:val="24"/>
        </w:rPr>
        <w:t xml:space="preserve"> a</w:t>
      </w:r>
      <w:r w:rsidR="00E249A1">
        <w:rPr>
          <w:szCs w:val="24"/>
        </w:rPr>
        <w:t>n annual</w:t>
      </w:r>
      <w:r w:rsidR="0076735D" w:rsidRPr="0076735D">
        <w:rPr>
          <w:szCs w:val="24"/>
        </w:rPr>
        <w:t xml:space="preserve"> rate </w:t>
      </w:r>
      <w:r w:rsidR="0076735D">
        <w:rPr>
          <w:szCs w:val="24"/>
        </w:rPr>
        <w:t>of 7.</w:t>
      </w:r>
      <w:r w:rsidR="00AA78F0">
        <w:rPr>
          <w:szCs w:val="24"/>
        </w:rPr>
        <w:t>4</w:t>
      </w:r>
      <w:r w:rsidR="00EA78EA">
        <w:rPr>
          <w:szCs w:val="24"/>
        </w:rPr>
        <w:t>2</w:t>
      </w:r>
      <w:r w:rsidR="00E249A1">
        <w:rPr>
          <w:szCs w:val="24"/>
        </w:rPr>
        <w:t>%</w:t>
      </w:r>
      <w:r w:rsidR="0076735D" w:rsidRPr="0076735D">
        <w:rPr>
          <w:szCs w:val="24"/>
        </w:rPr>
        <w:t xml:space="preserve"> while the 30</w:t>
      </w:r>
      <w:r w:rsidR="00E249A1">
        <w:rPr>
          <w:szCs w:val="24"/>
        </w:rPr>
        <w:t>%</w:t>
      </w:r>
      <w:r w:rsidR="0076735D" w:rsidRPr="0076735D">
        <w:rPr>
          <w:szCs w:val="24"/>
        </w:rPr>
        <w:t xml:space="preserve"> credit provide</w:t>
      </w:r>
      <w:r w:rsidR="007C52B2">
        <w:rPr>
          <w:szCs w:val="24"/>
        </w:rPr>
        <w:t>s</w:t>
      </w:r>
      <w:r w:rsidR="0076735D" w:rsidRPr="0076735D">
        <w:rPr>
          <w:szCs w:val="24"/>
        </w:rPr>
        <w:t xml:space="preserve"> a</w:t>
      </w:r>
      <w:r w:rsidR="00E249A1">
        <w:rPr>
          <w:szCs w:val="24"/>
        </w:rPr>
        <w:t>n annual</w:t>
      </w:r>
      <w:r w:rsidR="0076735D" w:rsidRPr="0076735D">
        <w:rPr>
          <w:szCs w:val="24"/>
        </w:rPr>
        <w:t xml:space="preserve"> rate</w:t>
      </w:r>
      <w:r w:rsidR="0076735D">
        <w:rPr>
          <w:szCs w:val="24"/>
        </w:rPr>
        <w:t xml:space="preserve"> of 3.</w:t>
      </w:r>
      <w:r w:rsidR="00EA78EA">
        <w:rPr>
          <w:szCs w:val="24"/>
        </w:rPr>
        <w:t>18</w:t>
      </w:r>
      <w:r w:rsidR="00E249A1">
        <w:rPr>
          <w:szCs w:val="24"/>
        </w:rPr>
        <w:t>%</w:t>
      </w:r>
      <w:r w:rsidR="0076735D" w:rsidRPr="0076735D">
        <w:rPr>
          <w:szCs w:val="24"/>
        </w:rPr>
        <w:t xml:space="preserve">. </w:t>
      </w:r>
      <w:bookmarkStart w:id="0" w:name="_GoBack"/>
      <w:r w:rsidR="0076735D" w:rsidRPr="0076735D">
        <w:rPr>
          <w:szCs w:val="24"/>
        </w:rPr>
        <w:t xml:space="preserve">The lower the rate, the fewer credits that states can allocate to help finance </w:t>
      </w:r>
      <w:r w:rsidR="00E249A1">
        <w:rPr>
          <w:szCs w:val="24"/>
        </w:rPr>
        <w:t>an</w:t>
      </w:r>
      <w:r w:rsidR="00250DB0">
        <w:rPr>
          <w:szCs w:val="24"/>
        </w:rPr>
        <w:t xml:space="preserve">y one </w:t>
      </w:r>
      <w:r w:rsidR="0076735D" w:rsidRPr="0076735D">
        <w:rPr>
          <w:szCs w:val="24"/>
        </w:rPr>
        <w:t>eligible projec</w:t>
      </w:r>
      <w:r w:rsidR="0076735D">
        <w:rPr>
          <w:szCs w:val="24"/>
        </w:rPr>
        <w:t>t</w:t>
      </w:r>
      <w:r w:rsidR="0076735D" w:rsidRPr="0076735D">
        <w:rPr>
          <w:szCs w:val="24"/>
        </w:rPr>
        <w:t>.</w:t>
      </w:r>
    </w:p>
    <w:p w:rsidR="00397A9C" w:rsidRDefault="00397A9C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397A9C" w:rsidRDefault="002C7373">
      <w:pPr>
        <w:spacing w:after="0" w:line="240" w:lineRule="auto"/>
      </w:pPr>
      <w:r>
        <w:t>Congress temporarily</w:t>
      </w:r>
      <w:r w:rsidR="00250DB0">
        <w:t>,</w:t>
      </w:r>
      <w:r w:rsidR="00D46FAD">
        <w:t xml:space="preserve"> fix</w:t>
      </w:r>
      <w:r>
        <w:t xml:space="preserve">ed </w:t>
      </w:r>
      <w:r w:rsidR="00D46FAD">
        <w:t>the problem</w:t>
      </w:r>
      <w:r>
        <w:t xml:space="preserve"> </w:t>
      </w:r>
      <w:r w:rsidR="00E249A1">
        <w:t xml:space="preserve">in the </w:t>
      </w:r>
      <w:r>
        <w:t>2008</w:t>
      </w:r>
      <w:r w:rsidR="00E249A1">
        <w:t xml:space="preserve"> </w:t>
      </w:r>
      <w:r w:rsidR="00BF4409">
        <w:t>Housing and Economic Recovery Act</w:t>
      </w:r>
      <w:r w:rsidR="00E249A1">
        <w:t xml:space="preserve"> by setting </w:t>
      </w:r>
      <w:r w:rsidR="00BF4409">
        <w:t xml:space="preserve">the </w:t>
      </w:r>
      <w:r w:rsidR="00870BCA">
        <w:t xml:space="preserve">annual rate on the </w:t>
      </w:r>
      <w:r w:rsidR="00BF4409">
        <w:t xml:space="preserve">70% credit </w:t>
      </w:r>
      <w:r w:rsidR="00D46FAD">
        <w:t xml:space="preserve">at </w:t>
      </w:r>
      <w:r>
        <w:t xml:space="preserve">a flat </w:t>
      </w:r>
      <w:r w:rsidR="00BF4409">
        <w:t>9%</w:t>
      </w:r>
      <w:r w:rsidR="00A817BF">
        <w:t xml:space="preserve"> (</w:t>
      </w:r>
      <w:r w:rsidR="00AA78F0">
        <w:t xml:space="preserve">the original rate when </w:t>
      </w:r>
      <w:r w:rsidR="007C52B2">
        <w:t xml:space="preserve">Congress enacted </w:t>
      </w:r>
      <w:r w:rsidR="00AA78F0">
        <w:t>the program</w:t>
      </w:r>
      <w:r w:rsidR="00A817BF">
        <w:t>)</w:t>
      </w:r>
      <w:r w:rsidR="00250DB0">
        <w:t xml:space="preserve">. </w:t>
      </w:r>
      <w:r w:rsidR="003F045D">
        <w:t>Th</w:t>
      </w:r>
      <w:r w:rsidR="00250DB0">
        <w:t>at</w:t>
      </w:r>
      <w:r w:rsidR="00870BCA">
        <w:t xml:space="preserve"> </w:t>
      </w:r>
      <w:r w:rsidR="00550E2A">
        <w:t>rates appl</w:t>
      </w:r>
      <w:r w:rsidR="00250DB0">
        <w:t>ies</w:t>
      </w:r>
      <w:r w:rsidR="00550E2A">
        <w:t xml:space="preserve"> to </w:t>
      </w:r>
      <w:r w:rsidR="00870BCA">
        <w:t>propert</w:t>
      </w:r>
      <w:r w:rsidR="00550E2A">
        <w:t xml:space="preserve">ies </w:t>
      </w:r>
      <w:r w:rsidR="00E249A1">
        <w:t xml:space="preserve">that are </w:t>
      </w:r>
      <w:r w:rsidR="00870BCA">
        <w:t xml:space="preserve">placed in service (i.e., </w:t>
      </w:r>
      <w:r w:rsidR="00250DB0">
        <w:t xml:space="preserve">with </w:t>
      </w:r>
      <w:r w:rsidR="00E249A1">
        <w:t xml:space="preserve">people </w:t>
      </w:r>
      <w:r w:rsidR="00250DB0">
        <w:t xml:space="preserve">living </w:t>
      </w:r>
      <w:r w:rsidR="00870BCA">
        <w:t>in them) by the end of 2013.</w:t>
      </w:r>
    </w:p>
    <w:p w:rsidR="00397A9C" w:rsidRDefault="00397A9C">
      <w:pPr>
        <w:spacing w:after="0" w:line="240" w:lineRule="auto"/>
      </w:pPr>
    </w:p>
    <w:p w:rsidR="00397A9C" w:rsidRDefault="002C7373">
      <w:pPr>
        <w:spacing w:after="0" w:line="240" w:lineRule="auto"/>
      </w:pPr>
      <w:r>
        <w:t xml:space="preserve">If Congress </w:t>
      </w:r>
      <w:r w:rsidR="00250DB0">
        <w:t>does not extend</w:t>
      </w:r>
      <w:r>
        <w:t xml:space="preserve"> </w:t>
      </w:r>
      <w:r w:rsidR="00DF0CD7" w:rsidRPr="00A12A20">
        <w:t xml:space="preserve">the 2008 fix, </w:t>
      </w:r>
      <w:r w:rsidR="00AA78F0">
        <w:t xml:space="preserve">the lower credit rates </w:t>
      </w:r>
      <w:r w:rsidR="0076735D" w:rsidRPr="0076735D">
        <w:t xml:space="preserve">will apply to credit allocations that the states make </w:t>
      </w:r>
      <w:r w:rsidR="00AA78F0">
        <w:t xml:space="preserve">beginning </w:t>
      </w:r>
      <w:r w:rsidR="0076735D" w:rsidRPr="0076735D">
        <w:t>in 2012</w:t>
      </w:r>
      <w:r w:rsidR="00192AF6">
        <w:t xml:space="preserve"> </w:t>
      </w:r>
      <w:r w:rsidR="00AA78F0">
        <w:t xml:space="preserve">because most of those properties will not be </w:t>
      </w:r>
      <w:r w:rsidR="00192AF6">
        <w:t xml:space="preserve">placed in service </w:t>
      </w:r>
      <w:r w:rsidR="00AA78F0">
        <w:t xml:space="preserve">until </w:t>
      </w:r>
      <w:r w:rsidR="00192AF6">
        <w:t>after 2013</w:t>
      </w:r>
      <w:r w:rsidR="00550E2A">
        <w:t>. That would create</w:t>
      </w:r>
      <w:r w:rsidR="00192AF6">
        <w:t xml:space="preserve"> </w:t>
      </w:r>
      <w:r w:rsidR="00DF0CD7" w:rsidRPr="001F379B">
        <w:t>two big problems.</w:t>
      </w:r>
      <w:r w:rsidR="00550E2A">
        <w:t xml:space="preserve"> </w:t>
      </w:r>
      <w:r w:rsidRPr="00A12A20">
        <w:t>First,</w:t>
      </w:r>
      <w:r>
        <w:t xml:space="preserve"> </w:t>
      </w:r>
      <w:r w:rsidR="00550E2A">
        <w:t xml:space="preserve">it </w:t>
      </w:r>
      <w:r w:rsidR="0048242A" w:rsidRPr="00A12A20">
        <w:t xml:space="preserve">would reduce </w:t>
      </w:r>
      <w:r w:rsidR="0048242A" w:rsidRPr="001F379B">
        <w:t xml:space="preserve">the amount of equity that properties could receive </w:t>
      </w:r>
      <w:r w:rsidR="006B2F5E" w:rsidRPr="001F379B">
        <w:t xml:space="preserve">by </w:t>
      </w:r>
      <w:r w:rsidR="00EA78EA">
        <w:t>about 18</w:t>
      </w:r>
      <w:r w:rsidR="006B2F5E" w:rsidRPr="00A12A20">
        <w:t>%</w:t>
      </w:r>
      <w:r w:rsidR="0048242A" w:rsidRPr="001F379B">
        <w:t>.</w:t>
      </w:r>
      <w:r w:rsidR="00550E2A">
        <w:t xml:space="preserve"> </w:t>
      </w:r>
      <w:r w:rsidRPr="00A12A20">
        <w:t xml:space="preserve">Second, </w:t>
      </w:r>
      <w:r w:rsidR="00550E2A">
        <w:t xml:space="preserve">it </w:t>
      </w:r>
      <w:r w:rsidR="0048242A" w:rsidRPr="00A12A20">
        <w:t xml:space="preserve">would make it </w:t>
      </w:r>
      <w:r w:rsidR="00DF0CD7">
        <w:t xml:space="preserve">harder to </w:t>
      </w:r>
      <w:r>
        <w:t xml:space="preserve">develop </w:t>
      </w:r>
      <w:r w:rsidR="004A6D77" w:rsidRPr="00A12A20">
        <w:t>LIHTC</w:t>
      </w:r>
      <w:r w:rsidR="0048242A" w:rsidRPr="001F379B">
        <w:t>-assisted</w:t>
      </w:r>
      <w:r w:rsidR="004A6D77" w:rsidRPr="001F379B">
        <w:t xml:space="preserve"> </w:t>
      </w:r>
      <w:r w:rsidR="00DF0CD7">
        <w:t>projects</w:t>
      </w:r>
      <w:r w:rsidR="00250DB0">
        <w:t xml:space="preserve"> – </w:t>
      </w:r>
      <w:r>
        <w:t xml:space="preserve">especially </w:t>
      </w:r>
      <w:r w:rsidR="0081354D" w:rsidRPr="001F379B">
        <w:t>as</w:t>
      </w:r>
      <w:r w:rsidR="00DF0CD7">
        <w:t xml:space="preserve"> federal and</w:t>
      </w:r>
      <w:r w:rsidR="0081354D" w:rsidRPr="00A12A20">
        <w:t xml:space="preserve"> state </w:t>
      </w:r>
      <w:r w:rsidR="0081354D" w:rsidRPr="001F379B">
        <w:t>governments cut</w:t>
      </w:r>
      <w:r w:rsidR="00DF0CD7">
        <w:t xml:space="preserve"> other </w:t>
      </w:r>
      <w:r w:rsidR="0081354D" w:rsidRPr="00A12A20">
        <w:t xml:space="preserve">spending that </w:t>
      </w:r>
      <w:r w:rsidR="00DF0CD7">
        <w:t xml:space="preserve">can </w:t>
      </w:r>
      <w:r w:rsidR="0081354D" w:rsidRPr="00A12A20">
        <w:t xml:space="preserve">fill financing gaps </w:t>
      </w:r>
      <w:r>
        <w:t>for</w:t>
      </w:r>
      <w:r w:rsidR="0081354D" w:rsidRPr="00A12A20">
        <w:t xml:space="preserve"> </w:t>
      </w:r>
      <w:r w:rsidR="0048242A" w:rsidRPr="001F379B">
        <w:t>such</w:t>
      </w:r>
      <w:r w:rsidR="0081354D">
        <w:t xml:space="preserve"> pro</w:t>
      </w:r>
      <w:r w:rsidR="00DF0CD7">
        <w:t>jects.</w:t>
      </w:r>
    </w:p>
    <w:bookmarkEnd w:id="0"/>
    <w:p w:rsidR="00397A9C" w:rsidRDefault="00397A9C">
      <w:pPr>
        <w:spacing w:after="0" w:line="240" w:lineRule="auto"/>
      </w:pPr>
    </w:p>
    <w:p w:rsidR="00397A9C" w:rsidRDefault="00B71E8B">
      <w:pPr>
        <w:spacing w:after="0" w:line="240" w:lineRule="auto"/>
      </w:pPr>
      <w:r>
        <w:t>When</w:t>
      </w:r>
      <w:r w:rsidR="00192AF6">
        <w:t xml:space="preserve"> </w:t>
      </w:r>
      <w:r w:rsidR="00E16182">
        <w:t xml:space="preserve">Congress </w:t>
      </w:r>
      <w:r w:rsidR="00192AF6">
        <w:t xml:space="preserve">provided </w:t>
      </w:r>
      <w:r w:rsidR="00AA78F0">
        <w:t xml:space="preserve">the </w:t>
      </w:r>
      <w:r w:rsidR="00192AF6">
        <w:t xml:space="preserve">fix </w:t>
      </w:r>
      <w:r w:rsidR="00250DB0">
        <w:t>in 2008</w:t>
      </w:r>
      <w:r w:rsidR="00F82061">
        <w:t xml:space="preserve">, </w:t>
      </w:r>
      <w:r>
        <w:t xml:space="preserve">the </w:t>
      </w:r>
      <w:r w:rsidR="00F82061">
        <w:t xml:space="preserve">Joint Tax Committee </w:t>
      </w:r>
      <w:r w:rsidR="00E16182">
        <w:t xml:space="preserve">said it would cost </w:t>
      </w:r>
      <w:r w:rsidR="00192AF6">
        <w:t xml:space="preserve">just </w:t>
      </w:r>
      <w:r>
        <w:t>$7 million</w:t>
      </w:r>
      <w:r w:rsidR="00E16182">
        <w:t xml:space="preserve"> over 10 years</w:t>
      </w:r>
      <w:r>
        <w:t xml:space="preserve">. </w:t>
      </w:r>
      <w:r w:rsidR="00D22A2A">
        <w:t xml:space="preserve">That’s because, with or without this fix, each </w:t>
      </w:r>
      <w:r w:rsidR="00192AF6">
        <w:t xml:space="preserve">state will </w:t>
      </w:r>
      <w:r w:rsidR="00D22A2A">
        <w:t xml:space="preserve">still </w:t>
      </w:r>
      <w:r w:rsidR="00192AF6">
        <w:t xml:space="preserve">allocate all of its credits. </w:t>
      </w:r>
      <w:r w:rsidR="00550E2A">
        <w:t xml:space="preserve">The </w:t>
      </w:r>
      <w:r w:rsidR="00D22A2A">
        <w:t xml:space="preserve">fix just lets a state </w:t>
      </w:r>
      <w:r w:rsidR="00E249A1">
        <w:t xml:space="preserve">provide more credits for a </w:t>
      </w:r>
      <w:r w:rsidR="00550E2A">
        <w:t>particular LIHTC-assisted project.</w:t>
      </w:r>
    </w:p>
    <w:p w:rsidR="00397A9C" w:rsidRDefault="00397A9C">
      <w:pPr>
        <w:spacing w:after="0" w:line="240" w:lineRule="auto"/>
      </w:pPr>
    </w:p>
    <w:p w:rsidR="00397A9C" w:rsidRDefault="00D22A2A">
      <w:pPr>
        <w:spacing w:after="0" w:line="240" w:lineRule="auto"/>
      </w:pPr>
      <w:r>
        <w:t>The 2008 fix provide</w:t>
      </w:r>
      <w:r w:rsidR="00E249A1">
        <w:t xml:space="preserve">d a flat rate </w:t>
      </w:r>
      <w:r w:rsidR="00250DB0">
        <w:t xml:space="preserve">just </w:t>
      </w:r>
      <w:r w:rsidR="00E249A1">
        <w:t>for the 70%</w:t>
      </w:r>
      <w:r>
        <w:t xml:space="preserve"> credi</w:t>
      </w:r>
      <w:r w:rsidR="00E249A1">
        <w:t>t, not the 30%</w:t>
      </w:r>
      <w:r>
        <w:t xml:space="preserve"> one. In extending the 2008 fix, </w:t>
      </w:r>
      <w:r w:rsidR="00E249A1">
        <w:t>Congress should add a 4% annual rate for the 30%</w:t>
      </w:r>
      <w:r>
        <w:t xml:space="preserve"> credit. That would not significantly raise costs, however, because </w:t>
      </w:r>
      <w:r w:rsidR="00E249A1">
        <w:t>the 30%</w:t>
      </w:r>
      <w:r>
        <w:t xml:space="preserve"> credit comprises less than a tenth of all LIHTC</w:t>
      </w:r>
      <w:r w:rsidR="00250DB0">
        <w:t xml:space="preserve"> credits</w:t>
      </w:r>
      <w:r>
        <w:t>.</w:t>
      </w:r>
    </w:p>
    <w:p w:rsidR="00EA78EA" w:rsidRDefault="00EA78EA">
      <w:pPr>
        <w:spacing w:after="0" w:line="240" w:lineRule="auto"/>
      </w:pPr>
    </w:p>
    <w:p w:rsidR="00597AF7" w:rsidRPr="00597AF7" w:rsidRDefault="00597AF7" w:rsidP="0081354D">
      <w:pPr>
        <w:spacing w:line="240" w:lineRule="auto"/>
        <w:rPr>
          <w:szCs w:val="24"/>
        </w:rPr>
      </w:pPr>
    </w:p>
    <w:sectPr w:rsidR="00597AF7" w:rsidRPr="00597AF7" w:rsidSect="00526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CC0" w:rsidRDefault="00C55CC0" w:rsidP="00B455CE">
      <w:pPr>
        <w:spacing w:after="0" w:line="240" w:lineRule="auto"/>
      </w:pPr>
      <w:r>
        <w:separator/>
      </w:r>
    </w:p>
  </w:endnote>
  <w:endnote w:type="continuationSeparator" w:id="0">
    <w:p w:rsidR="00C55CC0" w:rsidRDefault="00C55CC0" w:rsidP="00B4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CC0" w:rsidRDefault="00C55CC0" w:rsidP="00B455CE">
      <w:pPr>
        <w:spacing w:after="0" w:line="240" w:lineRule="auto"/>
      </w:pPr>
      <w:r>
        <w:separator/>
      </w:r>
    </w:p>
  </w:footnote>
  <w:footnote w:type="continuationSeparator" w:id="0">
    <w:p w:rsidR="00C55CC0" w:rsidRDefault="00C55CC0" w:rsidP="00B45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97355"/>
    <w:multiLevelType w:val="hybridMultilevel"/>
    <w:tmpl w:val="A4946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605ADB"/>
    <w:multiLevelType w:val="hybridMultilevel"/>
    <w:tmpl w:val="7778B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8B3002"/>
    <w:multiLevelType w:val="hybridMultilevel"/>
    <w:tmpl w:val="166A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09"/>
    <w:rsid w:val="0000011F"/>
    <w:rsid w:val="0000083A"/>
    <w:rsid w:val="00001B82"/>
    <w:rsid w:val="00001F76"/>
    <w:rsid w:val="00003E31"/>
    <w:rsid w:val="00015F73"/>
    <w:rsid w:val="0001728C"/>
    <w:rsid w:val="00020297"/>
    <w:rsid w:val="00021C02"/>
    <w:rsid w:val="00021E13"/>
    <w:rsid w:val="000225B6"/>
    <w:rsid w:val="00026F57"/>
    <w:rsid w:val="00027050"/>
    <w:rsid w:val="0002791D"/>
    <w:rsid w:val="00027F2B"/>
    <w:rsid w:val="000317EB"/>
    <w:rsid w:val="00033DD8"/>
    <w:rsid w:val="000340AA"/>
    <w:rsid w:val="00036D1D"/>
    <w:rsid w:val="00036F36"/>
    <w:rsid w:val="00037397"/>
    <w:rsid w:val="00037B6E"/>
    <w:rsid w:val="00045C69"/>
    <w:rsid w:val="000469FC"/>
    <w:rsid w:val="000506B6"/>
    <w:rsid w:val="000524D4"/>
    <w:rsid w:val="00057D72"/>
    <w:rsid w:val="0006236B"/>
    <w:rsid w:val="00064300"/>
    <w:rsid w:val="00065159"/>
    <w:rsid w:val="000669BD"/>
    <w:rsid w:val="000669EE"/>
    <w:rsid w:val="00066C34"/>
    <w:rsid w:val="00071585"/>
    <w:rsid w:val="00075591"/>
    <w:rsid w:val="0008140C"/>
    <w:rsid w:val="0008182B"/>
    <w:rsid w:val="00093283"/>
    <w:rsid w:val="00093961"/>
    <w:rsid w:val="00093AB8"/>
    <w:rsid w:val="00093B84"/>
    <w:rsid w:val="000947A3"/>
    <w:rsid w:val="00095AB2"/>
    <w:rsid w:val="000979EF"/>
    <w:rsid w:val="000A5F79"/>
    <w:rsid w:val="000A7F39"/>
    <w:rsid w:val="000B2559"/>
    <w:rsid w:val="000B464B"/>
    <w:rsid w:val="000B51A8"/>
    <w:rsid w:val="000B5448"/>
    <w:rsid w:val="000B5518"/>
    <w:rsid w:val="000B5E1D"/>
    <w:rsid w:val="000C02C0"/>
    <w:rsid w:val="000C056E"/>
    <w:rsid w:val="000C34E6"/>
    <w:rsid w:val="000C41BC"/>
    <w:rsid w:val="000C4286"/>
    <w:rsid w:val="000C7995"/>
    <w:rsid w:val="000D3E45"/>
    <w:rsid w:val="000D595F"/>
    <w:rsid w:val="000D7B15"/>
    <w:rsid w:val="000E404F"/>
    <w:rsid w:val="000E63EF"/>
    <w:rsid w:val="000E6555"/>
    <w:rsid w:val="000E6FA0"/>
    <w:rsid w:val="000F1BDF"/>
    <w:rsid w:val="000F3ABF"/>
    <w:rsid w:val="000F4DEE"/>
    <w:rsid w:val="000F7690"/>
    <w:rsid w:val="00102A12"/>
    <w:rsid w:val="00105B78"/>
    <w:rsid w:val="00105DA7"/>
    <w:rsid w:val="00110F93"/>
    <w:rsid w:val="001115BF"/>
    <w:rsid w:val="00111D9A"/>
    <w:rsid w:val="00112FE6"/>
    <w:rsid w:val="0011336C"/>
    <w:rsid w:val="00113F3F"/>
    <w:rsid w:val="00116796"/>
    <w:rsid w:val="00117CA8"/>
    <w:rsid w:val="00120E37"/>
    <w:rsid w:val="00122580"/>
    <w:rsid w:val="00125F04"/>
    <w:rsid w:val="0013090B"/>
    <w:rsid w:val="00132EB6"/>
    <w:rsid w:val="00133A7E"/>
    <w:rsid w:val="001377A4"/>
    <w:rsid w:val="00143784"/>
    <w:rsid w:val="00143E5C"/>
    <w:rsid w:val="00152835"/>
    <w:rsid w:val="00153724"/>
    <w:rsid w:val="00153C08"/>
    <w:rsid w:val="00154382"/>
    <w:rsid w:val="001652A5"/>
    <w:rsid w:val="001664C2"/>
    <w:rsid w:val="00167359"/>
    <w:rsid w:val="00170DDD"/>
    <w:rsid w:val="001714AD"/>
    <w:rsid w:val="00175220"/>
    <w:rsid w:val="00177714"/>
    <w:rsid w:val="00177FDD"/>
    <w:rsid w:val="00181AE3"/>
    <w:rsid w:val="00187254"/>
    <w:rsid w:val="0019010A"/>
    <w:rsid w:val="00191C7A"/>
    <w:rsid w:val="00192AF6"/>
    <w:rsid w:val="00193A2F"/>
    <w:rsid w:val="00193C35"/>
    <w:rsid w:val="0019455B"/>
    <w:rsid w:val="00195209"/>
    <w:rsid w:val="00195BDF"/>
    <w:rsid w:val="00196390"/>
    <w:rsid w:val="001A3098"/>
    <w:rsid w:val="001A6573"/>
    <w:rsid w:val="001B203C"/>
    <w:rsid w:val="001B3E33"/>
    <w:rsid w:val="001B44C7"/>
    <w:rsid w:val="001B571E"/>
    <w:rsid w:val="001B5C7B"/>
    <w:rsid w:val="001B6D56"/>
    <w:rsid w:val="001C2570"/>
    <w:rsid w:val="001D2449"/>
    <w:rsid w:val="001D4894"/>
    <w:rsid w:val="001D6FB1"/>
    <w:rsid w:val="001E5C44"/>
    <w:rsid w:val="001E69FC"/>
    <w:rsid w:val="001E7328"/>
    <w:rsid w:val="001E7A88"/>
    <w:rsid w:val="001E7B7E"/>
    <w:rsid w:val="001F0279"/>
    <w:rsid w:val="001F379B"/>
    <w:rsid w:val="001F3B3C"/>
    <w:rsid w:val="00204229"/>
    <w:rsid w:val="00213104"/>
    <w:rsid w:val="00213A08"/>
    <w:rsid w:val="00213BE9"/>
    <w:rsid w:val="002168A0"/>
    <w:rsid w:val="0021767C"/>
    <w:rsid w:val="00220A6A"/>
    <w:rsid w:val="00221ACC"/>
    <w:rsid w:val="0022207D"/>
    <w:rsid w:val="00231B30"/>
    <w:rsid w:val="00233430"/>
    <w:rsid w:val="00235775"/>
    <w:rsid w:val="00242DC3"/>
    <w:rsid w:val="00250149"/>
    <w:rsid w:val="002503AA"/>
    <w:rsid w:val="00250DB0"/>
    <w:rsid w:val="00252F5B"/>
    <w:rsid w:val="00255E69"/>
    <w:rsid w:val="002600C8"/>
    <w:rsid w:val="00261688"/>
    <w:rsid w:val="002640D2"/>
    <w:rsid w:val="00276076"/>
    <w:rsid w:val="00282FFD"/>
    <w:rsid w:val="002848BD"/>
    <w:rsid w:val="00285480"/>
    <w:rsid w:val="002878AD"/>
    <w:rsid w:val="00290990"/>
    <w:rsid w:val="00290CB0"/>
    <w:rsid w:val="00290DDB"/>
    <w:rsid w:val="00293756"/>
    <w:rsid w:val="00293B82"/>
    <w:rsid w:val="00295825"/>
    <w:rsid w:val="00296FA7"/>
    <w:rsid w:val="002A18EC"/>
    <w:rsid w:val="002A65F5"/>
    <w:rsid w:val="002B07F0"/>
    <w:rsid w:val="002B12BA"/>
    <w:rsid w:val="002B35D8"/>
    <w:rsid w:val="002B3811"/>
    <w:rsid w:val="002B5F87"/>
    <w:rsid w:val="002B7982"/>
    <w:rsid w:val="002B7B1D"/>
    <w:rsid w:val="002C0D1D"/>
    <w:rsid w:val="002C1EF6"/>
    <w:rsid w:val="002C3D9F"/>
    <w:rsid w:val="002C7373"/>
    <w:rsid w:val="002C7CEE"/>
    <w:rsid w:val="002D19FD"/>
    <w:rsid w:val="002D2935"/>
    <w:rsid w:val="002D7034"/>
    <w:rsid w:val="002D7C96"/>
    <w:rsid w:val="002E2CB1"/>
    <w:rsid w:val="002E388A"/>
    <w:rsid w:val="002E4B8D"/>
    <w:rsid w:val="002E4CC5"/>
    <w:rsid w:val="002E5A04"/>
    <w:rsid w:val="002E75AF"/>
    <w:rsid w:val="002F0C98"/>
    <w:rsid w:val="002F2074"/>
    <w:rsid w:val="002F223B"/>
    <w:rsid w:val="002F72B9"/>
    <w:rsid w:val="0030334E"/>
    <w:rsid w:val="00303B1A"/>
    <w:rsid w:val="003044A4"/>
    <w:rsid w:val="00304CED"/>
    <w:rsid w:val="0030624C"/>
    <w:rsid w:val="003111D5"/>
    <w:rsid w:val="0031312B"/>
    <w:rsid w:val="00313CA9"/>
    <w:rsid w:val="00313F4B"/>
    <w:rsid w:val="003148B9"/>
    <w:rsid w:val="00316517"/>
    <w:rsid w:val="00321B86"/>
    <w:rsid w:val="00323923"/>
    <w:rsid w:val="00330EF6"/>
    <w:rsid w:val="003322AA"/>
    <w:rsid w:val="003334B9"/>
    <w:rsid w:val="00335DF9"/>
    <w:rsid w:val="0033760C"/>
    <w:rsid w:val="003401F5"/>
    <w:rsid w:val="003418DA"/>
    <w:rsid w:val="00342710"/>
    <w:rsid w:val="00342B30"/>
    <w:rsid w:val="003533CE"/>
    <w:rsid w:val="003537E1"/>
    <w:rsid w:val="003538EB"/>
    <w:rsid w:val="00353DEE"/>
    <w:rsid w:val="00354C04"/>
    <w:rsid w:val="0036089A"/>
    <w:rsid w:val="0036207B"/>
    <w:rsid w:val="003629FB"/>
    <w:rsid w:val="003641C4"/>
    <w:rsid w:val="00364404"/>
    <w:rsid w:val="003647D3"/>
    <w:rsid w:val="00365EDC"/>
    <w:rsid w:val="0036640F"/>
    <w:rsid w:val="00367301"/>
    <w:rsid w:val="00370197"/>
    <w:rsid w:val="0037590C"/>
    <w:rsid w:val="00375921"/>
    <w:rsid w:val="0037666F"/>
    <w:rsid w:val="00376B54"/>
    <w:rsid w:val="0037772D"/>
    <w:rsid w:val="003805EE"/>
    <w:rsid w:val="00380748"/>
    <w:rsid w:val="00382B83"/>
    <w:rsid w:val="00383E5F"/>
    <w:rsid w:val="00384D0B"/>
    <w:rsid w:val="00386887"/>
    <w:rsid w:val="00387E24"/>
    <w:rsid w:val="00390C4B"/>
    <w:rsid w:val="00391811"/>
    <w:rsid w:val="003935E6"/>
    <w:rsid w:val="00397A9C"/>
    <w:rsid w:val="003A634B"/>
    <w:rsid w:val="003A66B6"/>
    <w:rsid w:val="003B0B54"/>
    <w:rsid w:val="003B1BFF"/>
    <w:rsid w:val="003B22D0"/>
    <w:rsid w:val="003B251B"/>
    <w:rsid w:val="003B5022"/>
    <w:rsid w:val="003B6DE4"/>
    <w:rsid w:val="003C03CE"/>
    <w:rsid w:val="003C1B90"/>
    <w:rsid w:val="003D03FF"/>
    <w:rsid w:val="003D1801"/>
    <w:rsid w:val="003D4327"/>
    <w:rsid w:val="003D7C15"/>
    <w:rsid w:val="003E1621"/>
    <w:rsid w:val="003E35D4"/>
    <w:rsid w:val="003E4F26"/>
    <w:rsid w:val="003F045D"/>
    <w:rsid w:val="003F2E67"/>
    <w:rsid w:val="003F468B"/>
    <w:rsid w:val="00400B2C"/>
    <w:rsid w:val="00401EED"/>
    <w:rsid w:val="004039F7"/>
    <w:rsid w:val="004055F6"/>
    <w:rsid w:val="004061CE"/>
    <w:rsid w:val="00407F25"/>
    <w:rsid w:val="0041129C"/>
    <w:rsid w:val="00415750"/>
    <w:rsid w:val="0041641E"/>
    <w:rsid w:val="00416E35"/>
    <w:rsid w:val="00417862"/>
    <w:rsid w:val="00421A96"/>
    <w:rsid w:val="00422352"/>
    <w:rsid w:val="00424E35"/>
    <w:rsid w:val="00430FC5"/>
    <w:rsid w:val="00433302"/>
    <w:rsid w:val="00434051"/>
    <w:rsid w:val="004344C8"/>
    <w:rsid w:val="004416CF"/>
    <w:rsid w:val="00441BB6"/>
    <w:rsid w:val="00445FAD"/>
    <w:rsid w:val="0045276D"/>
    <w:rsid w:val="00455372"/>
    <w:rsid w:val="00455563"/>
    <w:rsid w:val="00455B46"/>
    <w:rsid w:val="004565CD"/>
    <w:rsid w:val="00457493"/>
    <w:rsid w:val="0046130A"/>
    <w:rsid w:val="004619C8"/>
    <w:rsid w:val="00462A5C"/>
    <w:rsid w:val="004720DD"/>
    <w:rsid w:val="004752AC"/>
    <w:rsid w:val="004808D4"/>
    <w:rsid w:val="0048242A"/>
    <w:rsid w:val="004824B3"/>
    <w:rsid w:val="0048337C"/>
    <w:rsid w:val="00485261"/>
    <w:rsid w:val="004860BA"/>
    <w:rsid w:val="0049094F"/>
    <w:rsid w:val="00495C51"/>
    <w:rsid w:val="004A3B02"/>
    <w:rsid w:val="004A564F"/>
    <w:rsid w:val="004A6D77"/>
    <w:rsid w:val="004B1358"/>
    <w:rsid w:val="004B2CCE"/>
    <w:rsid w:val="004B6C05"/>
    <w:rsid w:val="004B703D"/>
    <w:rsid w:val="004B7490"/>
    <w:rsid w:val="004C0829"/>
    <w:rsid w:val="004C1320"/>
    <w:rsid w:val="004C56BE"/>
    <w:rsid w:val="004C6CE8"/>
    <w:rsid w:val="004D2ED9"/>
    <w:rsid w:val="004D5D91"/>
    <w:rsid w:val="004E03B1"/>
    <w:rsid w:val="004E148D"/>
    <w:rsid w:val="004F1052"/>
    <w:rsid w:val="004F15A6"/>
    <w:rsid w:val="004F1AB8"/>
    <w:rsid w:val="004F25ED"/>
    <w:rsid w:val="004F2D18"/>
    <w:rsid w:val="004F33AE"/>
    <w:rsid w:val="004F43CF"/>
    <w:rsid w:val="004F4692"/>
    <w:rsid w:val="004F4BE5"/>
    <w:rsid w:val="004F56F7"/>
    <w:rsid w:val="004F5843"/>
    <w:rsid w:val="005020B0"/>
    <w:rsid w:val="005029F6"/>
    <w:rsid w:val="0050730D"/>
    <w:rsid w:val="00520A46"/>
    <w:rsid w:val="0052660C"/>
    <w:rsid w:val="00530A59"/>
    <w:rsid w:val="00531B58"/>
    <w:rsid w:val="00534CEA"/>
    <w:rsid w:val="00540546"/>
    <w:rsid w:val="00540748"/>
    <w:rsid w:val="00542901"/>
    <w:rsid w:val="00547C2E"/>
    <w:rsid w:val="00550E2A"/>
    <w:rsid w:val="00553F8A"/>
    <w:rsid w:val="00553FC8"/>
    <w:rsid w:val="00560526"/>
    <w:rsid w:val="0056221A"/>
    <w:rsid w:val="0056246D"/>
    <w:rsid w:val="005626CE"/>
    <w:rsid w:val="00562C1B"/>
    <w:rsid w:val="00563AF5"/>
    <w:rsid w:val="005660A1"/>
    <w:rsid w:val="00570CCD"/>
    <w:rsid w:val="005821AE"/>
    <w:rsid w:val="00583A22"/>
    <w:rsid w:val="00587292"/>
    <w:rsid w:val="00587A5E"/>
    <w:rsid w:val="005911C8"/>
    <w:rsid w:val="00592B23"/>
    <w:rsid w:val="005936A3"/>
    <w:rsid w:val="00593D67"/>
    <w:rsid w:val="00595600"/>
    <w:rsid w:val="0059683D"/>
    <w:rsid w:val="00597AF7"/>
    <w:rsid w:val="005A0E70"/>
    <w:rsid w:val="005A1DBC"/>
    <w:rsid w:val="005A383B"/>
    <w:rsid w:val="005A5461"/>
    <w:rsid w:val="005A56DE"/>
    <w:rsid w:val="005A58C5"/>
    <w:rsid w:val="005A6932"/>
    <w:rsid w:val="005B51C8"/>
    <w:rsid w:val="005B653F"/>
    <w:rsid w:val="005C1D06"/>
    <w:rsid w:val="005C3AA0"/>
    <w:rsid w:val="005D3ABA"/>
    <w:rsid w:val="005E02D8"/>
    <w:rsid w:val="005E14DF"/>
    <w:rsid w:val="005E4785"/>
    <w:rsid w:val="005E4C64"/>
    <w:rsid w:val="005E5690"/>
    <w:rsid w:val="005E6DD3"/>
    <w:rsid w:val="005E7C0E"/>
    <w:rsid w:val="005F0AE9"/>
    <w:rsid w:val="005F1954"/>
    <w:rsid w:val="005F2663"/>
    <w:rsid w:val="005F37E1"/>
    <w:rsid w:val="005F688D"/>
    <w:rsid w:val="00601BA3"/>
    <w:rsid w:val="00610681"/>
    <w:rsid w:val="00612FC6"/>
    <w:rsid w:val="006150FE"/>
    <w:rsid w:val="00615633"/>
    <w:rsid w:val="0061570C"/>
    <w:rsid w:val="00625C49"/>
    <w:rsid w:val="0062617A"/>
    <w:rsid w:val="0062620E"/>
    <w:rsid w:val="0062713B"/>
    <w:rsid w:val="00631873"/>
    <w:rsid w:val="00634401"/>
    <w:rsid w:val="006353E7"/>
    <w:rsid w:val="00636A83"/>
    <w:rsid w:val="00640365"/>
    <w:rsid w:val="006410BF"/>
    <w:rsid w:val="00644CB6"/>
    <w:rsid w:val="0064640F"/>
    <w:rsid w:val="006519EE"/>
    <w:rsid w:val="0065254A"/>
    <w:rsid w:val="006558AD"/>
    <w:rsid w:val="00656F5D"/>
    <w:rsid w:val="00662725"/>
    <w:rsid w:val="00664740"/>
    <w:rsid w:val="00665471"/>
    <w:rsid w:val="00666544"/>
    <w:rsid w:val="00666F3B"/>
    <w:rsid w:val="00675B4A"/>
    <w:rsid w:val="00682469"/>
    <w:rsid w:val="006828EE"/>
    <w:rsid w:val="00684025"/>
    <w:rsid w:val="00684BF4"/>
    <w:rsid w:val="00687E42"/>
    <w:rsid w:val="00690B70"/>
    <w:rsid w:val="00691A63"/>
    <w:rsid w:val="00693A48"/>
    <w:rsid w:val="0069639A"/>
    <w:rsid w:val="00696AC8"/>
    <w:rsid w:val="006A207E"/>
    <w:rsid w:val="006A20AB"/>
    <w:rsid w:val="006A2B0C"/>
    <w:rsid w:val="006A3BCA"/>
    <w:rsid w:val="006A4769"/>
    <w:rsid w:val="006A57D8"/>
    <w:rsid w:val="006B0DCA"/>
    <w:rsid w:val="006B13C8"/>
    <w:rsid w:val="006B2F5E"/>
    <w:rsid w:val="006B3F8B"/>
    <w:rsid w:val="006B5881"/>
    <w:rsid w:val="006B5D6C"/>
    <w:rsid w:val="006B69DF"/>
    <w:rsid w:val="006B70C1"/>
    <w:rsid w:val="006C16AA"/>
    <w:rsid w:val="006C1930"/>
    <w:rsid w:val="006C2C37"/>
    <w:rsid w:val="006C3940"/>
    <w:rsid w:val="006C6856"/>
    <w:rsid w:val="006C79A3"/>
    <w:rsid w:val="006D10C3"/>
    <w:rsid w:val="006D4A48"/>
    <w:rsid w:val="006D6910"/>
    <w:rsid w:val="006E1F37"/>
    <w:rsid w:val="006E27D0"/>
    <w:rsid w:val="006E27F9"/>
    <w:rsid w:val="006E46D2"/>
    <w:rsid w:val="006E61AC"/>
    <w:rsid w:val="006E7254"/>
    <w:rsid w:val="006E7E95"/>
    <w:rsid w:val="006F0489"/>
    <w:rsid w:val="006F0ABA"/>
    <w:rsid w:val="006F3021"/>
    <w:rsid w:val="006F6BFE"/>
    <w:rsid w:val="006F7888"/>
    <w:rsid w:val="00700E04"/>
    <w:rsid w:val="007036D8"/>
    <w:rsid w:val="00704FB2"/>
    <w:rsid w:val="007053CE"/>
    <w:rsid w:val="00707B1B"/>
    <w:rsid w:val="007138BC"/>
    <w:rsid w:val="00713998"/>
    <w:rsid w:val="00714DCC"/>
    <w:rsid w:val="007159A7"/>
    <w:rsid w:val="00716F4B"/>
    <w:rsid w:val="00720002"/>
    <w:rsid w:val="00720385"/>
    <w:rsid w:val="00720CBA"/>
    <w:rsid w:val="00721BDC"/>
    <w:rsid w:val="00721F98"/>
    <w:rsid w:val="00723858"/>
    <w:rsid w:val="00726F6B"/>
    <w:rsid w:val="00730595"/>
    <w:rsid w:val="0073371F"/>
    <w:rsid w:val="00733CF8"/>
    <w:rsid w:val="00736A60"/>
    <w:rsid w:val="00737381"/>
    <w:rsid w:val="007416C5"/>
    <w:rsid w:val="00750457"/>
    <w:rsid w:val="00750D11"/>
    <w:rsid w:val="00750FAF"/>
    <w:rsid w:val="007524D2"/>
    <w:rsid w:val="00752E5B"/>
    <w:rsid w:val="0075671B"/>
    <w:rsid w:val="0075776B"/>
    <w:rsid w:val="007615B4"/>
    <w:rsid w:val="00762431"/>
    <w:rsid w:val="007650A5"/>
    <w:rsid w:val="00765EAB"/>
    <w:rsid w:val="0076735D"/>
    <w:rsid w:val="0077040E"/>
    <w:rsid w:val="00770E50"/>
    <w:rsid w:val="00771E09"/>
    <w:rsid w:val="00772FE0"/>
    <w:rsid w:val="007733B4"/>
    <w:rsid w:val="00774F41"/>
    <w:rsid w:val="00777625"/>
    <w:rsid w:val="00777853"/>
    <w:rsid w:val="0078229C"/>
    <w:rsid w:val="00782B71"/>
    <w:rsid w:val="007837CD"/>
    <w:rsid w:val="00787331"/>
    <w:rsid w:val="00787771"/>
    <w:rsid w:val="00787C3B"/>
    <w:rsid w:val="00790357"/>
    <w:rsid w:val="007943B2"/>
    <w:rsid w:val="0079648A"/>
    <w:rsid w:val="007A01A8"/>
    <w:rsid w:val="007A10D7"/>
    <w:rsid w:val="007A7F3D"/>
    <w:rsid w:val="007B22BE"/>
    <w:rsid w:val="007B466C"/>
    <w:rsid w:val="007C52B2"/>
    <w:rsid w:val="007D33C0"/>
    <w:rsid w:val="007D341F"/>
    <w:rsid w:val="007D668F"/>
    <w:rsid w:val="007D7E0A"/>
    <w:rsid w:val="007E3EF9"/>
    <w:rsid w:val="007E4F33"/>
    <w:rsid w:val="007E55AB"/>
    <w:rsid w:val="007F07E2"/>
    <w:rsid w:val="007F092D"/>
    <w:rsid w:val="007F21A7"/>
    <w:rsid w:val="007F3091"/>
    <w:rsid w:val="007F36ED"/>
    <w:rsid w:val="007F4947"/>
    <w:rsid w:val="007F4B79"/>
    <w:rsid w:val="007F5EEC"/>
    <w:rsid w:val="0081322A"/>
    <w:rsid w:val="0081354D"/>
    <w:rsid w:val="00813FF6"/>
    <w:rsid w:val="0081788D"/>
    <w:rsid w:val="00824D9B"/>
    <w:rsid w:val="00825AC7"/>
    <w:rsid w:val="00826461"/>
    <w:rsid w:val="0083347B"/>
    <w:rsid w:val="00834A86"/>
    <w:rsid w:val="00834DFD"/>
    <w:rsid w:val="00835B73"/>
    <w:rsid w:val="008361DE"/>
    <w:rsid w:val="00836241"/>
    <w:rsid w:val="0083731C"/>
    <w:rsid w:val="00847E56"/>
    <w:rsid w:val="008504D1"/>
    <w:rsid w:val="00852152"/>
    <w:rsid w:val="00852ADE"/>
    <w:rsid w:val="00852EBF"/>
    <w:rsid w:val="00855CEE"/>
    <w:rsid w:val="0085628D"/>
    <w:rsid w:val="0085690D"/>
    <w:rsid w:val="00856F39"/>
    <w:rsid w:val="00857FD3"/>
    <w:rsid w:val="00867B59"/>
    <w:rsid w:val="00870BCA"/>
    <w:rsid w:val="00871482"/>
    <w:rsid w:val="008716AB"/>
    <w:rsid w:val="0087678E"/>
    <w:rsid w:val="00877E37"/>
    <w:rsid w:val="00880992"/>
    <w:rsid w:val="0088130D"/>
    <w:rsid w:val="00883BBF"/>
    <w:rsid w:val="008858F5"/>
    <w:rsid w:val="00887BAE"/>
    <w:rsid w:val="00890518"/>
    <w:rsid w:val="008906BA"/>
    <w:rsid w:val="00892A11"/>
    <w:rsid w:val="00897024"/>
    <w:rsid w:val="00897DAF"/>
    <w:rsid w:val="008A47F8"/>
    <w:rsid w:val="008A5540"/>
    <w:rsid w:val="008A7584"/>
    <w:rsid w:val="008B026B"/>
    <w:rsid w:val="008B039F"/>
    <w:rsid w:val="008B1D01"/>
    <w:rsid w:val="008C110E"/>
    <w:rsid w:val="008C3E62"/>
    <w:rsid w:val="008C4215"/>
    <w:rsid w:val="008C4468"/>
    <w:rsid w:val="008D1E37"/>
    <w:rsid w:val="008D657C"/>
    <w:rsid w:val="008D7508"/>
    <w:rsid w:val="008E16C7"/>
    <w:rsid w:val="008E33C2"/>
    <w:rsid w:val="008F276B"/>
    <w:rsid w:val="008F706D"/>
    <w:rsid w:val="00900841"/>
    <w:rsid w:val="00900E2F"/>
    <w:rsid w:val="0090209C"/>
    <w:rsid w:val="009026B0"/>
    <w:rsid w:val="00902E99"/>
    <w:rsid w:val="009036E6"/>
    <w:rsid w:val="00905A4A"/>
    <w:rsid w:val="00907C20"/>
    <w:rsid w:val="009103CA"/>
    <w:rsid w:val="0091158F"/>
    <w:rsid w:val="00915958"/>
    <w:rsid w:val="009163EC"/>
    <w:rsid w:val="00921641"/>
    <w:rsid w:val="00923B00"/>
    <w:rsid w:val="00924438"/>
    <w:rsid w:val="00930262"/>
    <w:rsid w:val="0093187A"/>
    <w:rsid w:val="00932748"/>
    <w:rsid w:val="00932944"/>
    <w:rsid w:val="009329C2"/>
    <w:rsid w:val="00933985"/>
    <w:rsid w:val="00936179"/>
    <w:rsid w:val="00937422"/>
    <w:rsid w:val="00943B45"/>
    <w:rsid w:val="0094573B"/>
    <w:rsid w:val="00952B40"/>
    <w:rsid w:val="00953EE6"/>
    <w:rsid w:val="00954F2D"/>
    <w:rsid w:val="00955A6D"/>
    <w:rsid w:val="00962685"/>
    <w:rsid w:val="00963FE6"/>
    <w:rsid w:val="009725A4"/>
    <w:rsid w:val="0097439A"/>
    <w:rsid w:val="0098245B"/>
    <w:rsid w:val="00984D9F"/>
    <w:rsid w:val="00985660"/>
    <w:rsid w:val="00987633"/>
    <w:rsid w:val="00991120"/>
    <w:rsid w:val="009934D7"/>
    <w:rsid w:val="00993AB4"/>
    <w:rsid w:val="009A042E"/>
    <w:rsid w:val="009A04A6"/>
    <w:rsid w:val="009A49EA"/>
    <w:rsid w:val="009A6E0D"/>
    <w:rsid w:val="009B23B3"/>
    <w:rsid w:val="009B27C4"/>
    <w:rsid w:val="009B2BEA"/>
    <w:rsid w:val="009B3886"/>
    <w:rsid w:val="009B3DC4"/>
    <w:rsid w:val="009B537F"/>
    <w:rsid w:val="009B5623"/>
    <w:rsid w:val="009B579C"/>
    <w:rsid w:val="009B7E33"/>
    <w:rsid w:val="009C28B7"/>
    <w:rsid w:val="009D02F4"/>
    <w:rsid w:val="009D070E"/>
    <w:rsid w:val="009D0C59"/>
    <w:rsid w:val="009D57CE"/>
    <w:rsid w:val="009E22D2"/>
    <w:rsid w:val="009E45DF"/>
    <w:rsid w:val="009E51E2"/>
    <w:rsid w:val="009E609C"/>
    <w:rsid w:val="009E6F18"/>
    <w:rsid w:val="009F00B7"/>
    <w:rsid w:val="009F2450"/>
    <w:rsid w:val="009F32D0"/>
    <w:rsid w:val="009F3433"/>
    <w:rsid w:val="009F3731"/>
    <w:rsid w:val="009F6E02"/>
    <w:rsid w:val="00A047BA"/>
    <w:rsid w:val="00A0482B"/>
    <w:rsid w:val="00A0627B"/>
    <w:rsid w:val="00A06C22"/>
    <w:rsid w:val="00A06E34"/>
    <w:rsid w:val="00A11160"/>
    <w:rsid w:val="00A12A20"/>
    <w:rsid w:val="00A17195"/>
    <w:rsid w:val="00A212F2"/>
    <w:rsid w:val="00A2249F"/>
    <w:rsid w:val="00A24BFE"/>
    <w:rsid w:val="00A25BBB"/>
    <w:rsid w:val="00A2719E"/>
    <w:rsid w:val="00A2781C"/>
    <w:rsid w:val="00A27ABA"/>
    <w:rsid w:val="00A300F6"/>
    <w:rsid w:val="00A31CB3"/>
    <w:rsid w:val="00A33E79"/>
    <w:rsid w:val="00A37CB9"/>
    <w:rsid w:val="00A52533"/>
    <w:rsid w:val="00A548FD"/>
    <w:rsid w:val="00A616BF"/>
    <w:rsid w:val="00A64693"/>
    <w:rsid w:val="00A65206"/>
    <w:rsid w:val="00A65EE2"/>
    <w:rsid w:val="00A67D6A"/>
    <w:rsid w:val="00A67F2E"/>
    <w:rsid w:val="00A71690"/>
    <w:rsid w:val="00A72E4F"/>
    <w:rsid w:val="00A73E37"/>
    <w:rsid w:val="00A752EF"/>
    <w:rsid w:val="00A76F0F"/>
    <w:rsid w:val="00A77B46"/>
    <w:rsid w:val="00A80379"/>
    <w:rsid w:val="00A817BF"/>
    <w:rsid w:val="00A8308B"/>
    <w:rsid w:val="00A85A4F"/>
    <w:rsid w:val="00A917D3"/>
    <w:rsid w:val="00A94871"/>
    <w:rsid w:val="00A96256"/>
    <w:rsid w:val="00A96DCC"/>
    <w:rsid w:val="00AA0BD6"/>
    <w:rsid w:val="00AA1944"/>
    <w:rsid w:val="00AA1FCD"/>
    <w:rsid w:val="00AA365F"/>
    <w:rsid w:val="00AA5103"/>
    <w:rsid w:val="00AA6306"/>
    <w:rsid w:val="00AA78F0"/>
    <w:rsid w:val="00AB03D7"/>
    <w:rsid w:val="00AB0ADE"/>
    <w:rsid w:val="00AB1AFE"/>
    <w:rsid w:val="00AB3CC8"/>
    <w:rsid w:val="00AB4451"/>
    <w:rsid w:val="00AC0B10"/>
    <w:rsid w:val="00AC2E13"/>
    <w:rsid w:val="00AC48CF"/>
    <w:rsid w:val="00AC4DF7"/>
    <w:rsid w:val="00AD1A86"/>
    <w:rsid w:val="00AD33DC"/>
    <w:rsid w:val="00AD5BA9"/>
    <w:rsid w:val="00AE7BCC"/>
    <w:rsid w:val="00AF0346"/>
    <w:rsid w:val="00AF0E9C"/>
    <w:rsid w:val="00AF42DE"/>
    <w:rsid w:val="00AF4AC0"/>
    <w:rsid w:val="00AF7171"/>
    <w:rsid w:val="00AF7791"/>
    <w:rsid w:val="00B04026"/>
    <w:rsid w:val="00B0558F"/>
    <w:rsid w:val="00B06AC0"/>
    <w:rsid w:val="00B127F1"/>
    <w:rsid w:val="00B1784F"/>
    <w:rsid w:val="00B204C9"/>
    <w:rsid w:val="00B22E5E"/>
    <w:rsid w:val="00B238CB"/>
    <w:rsid w:val="00B23B9D"/>
    <w:rsid w:val="00B25147"/>
    <w:rsid w:val="00B27601"/>
    <w:rsid w:val="00B313D5"/>
    <w:rsid w:val="00B32BC6"/>
    <w:rsid w:val="00B32E8C"/>
    <w:rsid w:val="00B3619D"/>
    <w:rsid w:val="00B419B9"/>
    <w:rsid w:val="00B42A6C"/>
    <w:rsid w:val="00B43385"/>
    <w:rsid w:val="00B43E7D"/>
    <w:rsid w:val="00B43F4C"/>
    <w:rsid w:val="00B441B5"/>
    <w:rsid w:val="00B4442C"/>
    <w:rsid w:val="00B455CE"/>
    <w:rsid w:val="00B605C1"/>
    <w:rsid w:val="00B705E5"/>
    <w:rsid w:val="00B705FF"/>
    <w:rsid w:val="00B706F9"/>
    <w:rsid w:val="00B71E8B"/>
    <w:rsid w:val="00B73131"/>
    <w:rsid w:val="00B76C11"/>
    <w:rsid w:val="00B809BC"/>
    <w:rsid w:val="00B83049"/>
    <w:rsid w:val="00B858F6"/>
    <w:rsid w:val="00B877CE"/>
    <w:rsid w:val="00B8791A"/>
    <w:rsid w:val="00B9215F"/>
    <w:rsid w:val="00B93A0B"/>
    <w:rsid w:val="00B9450B"/>
    <w:rsid w:val="00B951EB"/>
    <w:rsid w:val="00BA0755"/>
    <w:rsid w:val="00BA282E"/>
    <w:rsid w:val="00BA29FE"/>
    <w:rsid w:val="00BA3901"/>
    <w:rsid w:val="00BA44CF"/>
    <w:rsid w:val="00BA450E"/>
    <w:rsid w:val="00BA5EE3"/>
    <w:rsid w:val="00BA7BD7"/>
    <w:rsid w:val="00BB33E8"/>
    <w:rsid w:val="00BB45FE"/>
    <w:rsid w:val="00BB5233"/>
    <w:rsid w:val="00BB730E"/>
    <w:rsid w:val="00BC16E7"/>
    <w:rsid w:val="00BC1D03"/>
    <w:rsid w:val="00BC5798"/>
    <w:rsid w:val="00BC6B3C"/>
    <w:rsid w:val="00BC741F"/>
    <w:rsid w:val="00BD193B"/>
    <w:rsid w:val="00BD30C1"/>
    <w:rsid w:val="00BD57BC"/>
    <w:rsid w:val="00BE0A44"/>
    <w:rsid w:val="00BE1150"/>
    <w:rsid w:val="00BE4672"/>
    <w:rsid w:val="00BE5881"/>
    <w:rsid w:val="00BE7010"/>
    <w:rsid w:val="00BE74F7"/>
    <w:rsid w:val="00BF0263"/>
    <w:rsid w:val="00BF0FDE"/>
    <w:rsid w:val="00BF1C36"/>
    <w:rsid w:val="00BF2491"/>
    <w:rsid w:val="00BF4409"/>
    <w:rsid w:val="00BF71D5"/>
    <w:rsid w:val="00C0112F"/>
    <w:rsid w:val="00C0356E"/>
    <w:rsid w:val="00C05E85"/>
    <w:rsid w:val="00C07391"/>
    <w:rsid w:val="00C077CF"/>
    <w:rsid w:val="00C1037E"/>
    <w:rsid w:val="00C12411"/>
    <w:rsid w:val="00C12963"/>
    <w:rsid w:val="00C12F66"/>
    <w:rsid w:val="00C13D65"/>
    <w:rsid w:val="00C15399"/>
    <w:rsid w:val="00C168EA"/>
    <w:rsid w:val="00C16F94"/>
    <w:rsid w:val="00C24B03"/>
    <w:rsid w:val="00C2784C"/>
    <w:rsid w:val="00C27A73"/>
    <w:rsid w:val="00C33384"/>
    <w:rsid w:val="00C375C9"/>
    <w:rsid w:val="00C4426F"/>
    <w:rsid w:val="00C46710"/>
    <w:rsid w:val="00C469E9"/>
    <w:rsid w:val="00C46B73"/>
    <w:rsid w:val="00C512DA"/>
    <w:rsid w:val="00C5298E"/>
    <w:rsid w:val="00C54131"/>
    <w:rsid w:val="00C55CC0"/>
    <w:rsid w:val="00C60386"/>
    <w:rsid w:val="00C61740"/>
    <w:rsid w:val="00C61780"/>
    <w:rsid w:val="00C6277F"/>
    <w:rsid w:val="00C63F47"/>
    <w:rsid w:val="00C663AE"/>
    <w:rsid w:val="00C67125"/>
    <w:rsid w:val="00C67169"/>
    <w:rsid w:val="00C71340"/>
    <w:rsid w:val="00C7242E"/>
    <w:rsid w:val="00C7445B"/>
    <w:rsid w:val="00C74AD2"/>
    <w:rsid w:val="00C775CC"/>
    <w:rsid w:val="00C77E2E"/>
    <w:rsid w:val="00C812C8"/>
    <w:rsid w:val="00C81DB1"/>
    <w:rsid w:val="00C86A5C"/>
    <w:rsid w:val="00C91D4D"/>
    <w:rsid w:val="00C9388E"/>
    <w:rsid w:val="00C939CE"/>
    <w:rsid w:val="00C95748"/>
    <w:rsid w:val="00C97336"/>
    <w:rsid w:val="00CA27AB"/>
    <w:rsid w:val="00CA382A"/>
    <w:rsid w:val="00CA5A0E"/>
    <w:rsid w:val="00CA6C24"/>
    <w:rsid w:val="00CB1A28"/>
    <w:rsid w:val="00CB2AB8"/>
    <w:rsid w:val="00CB2E9D"/>
    <w:rsid w:val="00CB3C2E"/>
    <w:rsid w:val="00CB3DFC"/>
    <w:rsid w:val="00CB66E6"/>
    <w:rsid w:val="00CC69B4"/>
    <w:rsid w:val="00CC6ADC"/>
    <w:rsid w:val="00CC7077"/>
    <w:rsid w:val="00CD0389"/>
    <w:rsid w:val="00CD0876"/>
    <w:rsid w:val="00CD15A9"/>
    <w:rsid w:val="00CD2E66"/>
    <w:rsid w:val="00CE56B1"/>
    <w:rsid w:val="00CE6F2A"/>
    <w:rsid w:val="00CF00D0"/>
    <w:rsid w:val="00CF20D6"/>
    <w:rsid w:val="00CF7E0B"/>
    <w:rsid w:val="00D01B55"/>
    <w:rsid w:val="00D02626"/>
    <w:rsid w:val="00D05AF1"/>
    <w:rsid w:val="00D1046A"/>
    <w:rsid w:val="00D15DBA"/>
    <w:rsid w:val="00D17BE2"/>
    <w:rsid w:val="00D20FFE"/>
    <w:rsid w:val="00D22A2A"/>
    <w:rsid w:val="00D32B4F"/>
    <w:rsid w:val="00D340F5"/>
    <w:rsid w:val="00D34345"/>
    <w:rsid w:val="00D41103"/>
    <w:rsid w:val="00D44A7D"/>
    <w:rsid w:val="00D46FAD"/>
    <w:rsid w:val="00D50BCB"/>
    <w:rsid w:val="00D55C42"/>
    <w:rsid w:val="00D57033"/>
    <w:rsid w:val="00D60F5B"/>
    <w:rsid w:val="00D74D5E"/>
    <w:rsid w:val="00D75214"/>
    <w:rsid w:val="00D75CB9"/>
    <w:rsid w:val="00D802A5"/>
    <w:rsid w:val="00D81D7C"/>
    <w:rsid w:val="00D8305E"/>
    <w:rsid w:val="00D83F37"/>
    <w:rsid w:val="00D84350"/>
    <w:rsid w:val="00D84571"/>
    <w:rsid w:val="00D84668"/>
    <w:rsid w:val="00D876B1"/>
    <w:rsid w:val="00D916B0"/>
    <w:rsid w:val="00D93410"/>
    <w:rsid w:val="00DA0B68"/>
    <w:rsid w:val="00DA2054"/>
    <w:rsid w:val="00DB1ACC"/>
    <w:rsid w:val="00DB3BEF"/>
    <w:rsid w:val="00DB3CE3"/>
    <w:rsid w:val="00DB5A8E"/>
    <w:rsid w:val="00DB7E62"/>
    <w:rsid w:val="00DC156E"/>
    <w:rsid w:val="00DC1FF1"/>
    <w:rsid w:val="00DC215B"/>
    <w:rsid w:val="00DC267E"/>
    <w:rsid w:val="00DC3938"/>
    <w:rsid w:val="00DC4CF8"/>
    <w:rsid w:val="00DC5F92"/>
    <w:rsid w:val="00DC60D8"/>
    <w:rsid w:val="00DC78C3"/>
    <w:rsid w:val="00DD26ED"/>
    <w:rsid w:val="00DD45B5"/>
    <w:rsid w:val="00DD667E"/>
    <w:rsid w:val="00DE17A7"/>
    <w:rsid w:val="00DE1ECA"/>
    <w:rsid w:val="00DE4CC4"/>
    <w:rsid w:val="00DE4DCF"/>
    <w:rsid w:val="00DE7A23"/>
    <w:rsid w:val="00DF0CD7"/>
    <w:rsid w:val="00DF0D0A"/>
    <w:rsid w:val="00DF11D0"/>
    <w:rsid w:val="00DF78BF"/>
    <w:rsid w:val="00E00CCC"/>
    <w:rsid w:val="00E03904"/>
    <w:rsid w:val="00E03DBF"/>
    <w:rsid w:val="00E04FE3"/>
    <w:rsid w:val="00E064FF"/>
    <w:rsid w:val="00E11C6D"/>
    <w:rsid w:val="00E13E62"/>
    <w:rsid w:val="00E15994"/>
    <w:rsid w:val="00E16182"/>
    <w:rsid w:val="00E228A4"/>
    <w:rsid w:val="00E249A1"/>
    <w:rsid w:val="00E25775"/>
    <w:rsid w:val="00E25955"/>
    <w:rsid w:val="00E26BB0"/>
    <w:rsid w:val="00E303C6"/>
    <w:rsid w:val="00E319AA"/>
    <w:rsid w:val="00E32239"/>
    <w:rsid w:val="00E36A3B"/>
    <w:rsid w:val="00E377F6"/>
    <w:rsid w:val="00E40DAF"/>
    <w:rsid w:val="00E41785"/>
    <w:rsid w:val="00E420CD"/>
    <w:rsid w:val="00E4489C"/>
    <w:rsid w:val="00E50E67"/>
    <w:rsid w:val="00E55311"/>
    <w:rsid w:val="00E558E3"/>
    <w:rsid w:val="00E57E64"/>
    <w:rsid w:val="00E61B00"/>
    <w:rsid w:val="00E621E1"/>
    <w:rsid w:val="00E65E21"/>
    <w:rsid w:val="00E67EBC"/>
    <w:rsid w:val="00E72591"/>
    <w:rsid w:val="00E74341"/>
    <w:rsid w:val="00E750FC"/>
    <w:rsid w:val="00E779B3"/>
    <w:rsid w:val="00E80286"/>
    <w:rsid w:val="00E815E1"/>
    <w:rsid w:val="00E81A45"/>
    <w:rsid w:val="00E827DA"/>
    <w:rsid w:val="00E8319F"/>
    <w:rsid w:val="00E86F3E"/>
    <w:rsid w:val="00E91CA4"/>
    <w:rsid w:val="00E93568"/>
    <w:rsid w:val="00E93A38"/>
    <w:rsid w:val="00E9755B"/>
    <w:rsid w:val="00EA1560"/>
    <w:rsid w:val="00EA262E"/>
    <w:rsid w:val="00EA27AF"/>
    <w:rsid w:val="00EA2E68"/>
    <w:rsid w:val="00EA2F0A"/>
    <w:rsid w:val="00EA3565"/>
    <w:rsid w:val="00EA4166"/>
    <w:rsid w:val="00EA60F0"/>
    <w:rsid w:val="00EA78EA"/>
    <w:rsid w:val="00EA7D62"/>
    <w:rsid w:val="00EB1BE2"/>
    <w:rsid w:val="00EB26AA"/>
    <w:rsid w:val="00EB5131"/>
    <w:rsid w:val="00EB6230"/>
    <w:rsid w:val="00EB7109"/>
    <w:rsid w:val="00EC420A"/>
    <w:rsid w:val="00EC4C0C"/>
    <w:rsid w:val="00EC71E6"/>
    <w:rsid w:val="00EC7421"/>
    <w:rsid w:val="00ED01BB"/>
    <w:rsid w:val="00ED074A"/>
    <w:rsid w:val="00ED0829"/>
    <w:rsid w:val="00ED35DE"/>
    <w:rsid w:val="00ED395A"/>
    <w:rsid w:val="00ED74D3"/>
    <w:rsid w:val="00EE084A"/>
    <w:rsid w:val="00EE624A"/>
    <w:rsid w:val="00EE7676"/>
    <w:rsid w:val="00EF33F4"/>
    <w:rsid w:val="00EF4C52"/>
    <w:rsid w:val="00EF53EA"/>
    <w:rsid w:val="00F05739"/>
    <w:rsid w:val="00F05B23"/>
    <w:rsid w:val="00F05E4E"/>
    <w:rsid w:val="00F06708"/>
    <w:rsid w:val="00F100BA"/>
    <w:rsid w:val="00F1191B"/>
    <w:rsid w:val="00F12C0C"/>
    <w:rsid w:val="00F15E3D"/>
    <w:rsid w:val="00F164BF"/>
    <w:rsid w:val="00F20289"/>
    <w:rsid w:val="00F2056C"/>
    <w:rsid w:val="00F255CA"/>
    <w:rsid w:val="00F26BFC"/>
    <w:rsid w:val="00F30DDF"/>
    <w:rsid w:val="00F321AE"/>
    <w:rsid w:val="00F325B2"/>
    <w:rsid w:val="00F32AC3"/>
    <w:rsid w:val="00F4049D"/>
    <w:rsid w:val="00F46CBC"/>
    <w:rsid w:val="00F524CD"/>
    <w:rsid w:val="00F54C74"/>
    <w:rsid w:val="00F5691C"/>
    <w:rsid w:val="00F61DC4"/>
    <w:rsid w:val="00F65840"/>
    <w:rsid w:val="00F6609B"/>
    <w:rsid w:val="00F71B00"/>
    <w:rsid w:val="00F7466E"/>
    <w:rsid w:val="00F747A3"/>
    <w:rsid w:val="00F74EFB"/>
    <w:rsid w:val="00F762CB"/>
    <w:rsid w:val="00F7771E"/>
    <w:rsid w:val="00F77FE3"/>
    <w:rsid w:val="00F813A4"/>
    <w:rsid w:val="00F82061"/>
    <w:rsid w:val="00F82B16"/>
    <w:rsid w:val="00F837E5"/>
    <w:rsid w:val="00F8676F"/>
    <w:rsid w:val="00F938C3"/>
    <w:rsid w:val="00F96BC9"/>
    <w:rsid w:val="00FA2095"/>
    <w:rsid w:val="00FA2098"/>
    <w:rsid w:val="00FB22BF"/>
    <w:rsid w:val="00FB22F8"/>
    <w:rsid w:val="00FB44D3"/>
    <w:rsid w:val="00FC0533"/>
    <w:rsid w:val="00FC2B77"/>
    <w:rsid w:val="00FC49D0"/>
    <w:rsid w:val="00FC64EC"/>
    <w:rsid w:val="00FD159C"/>
    <w:rsid w:val="00FD251F"/>
    <w:rsid w:val="00FD2EA5"/>
    <w:rsid w:val="00FD3545"/>
    <w:rsid w:val="00FD4625"/>
    <w:rsid w:val="00FD478B"/>
    <w:rsid w:val="00FD629B"/>
    <w:rsid w:val="00FD7A0D"/>
    <w:rsid w:val="00FE1BBA"/>
    <w:rsid w:val="00FF0BE5"/>
    <w:rsid w:val="00FF1009"/>
    <w:rsid w:val="00FF533F"/>
    <w:rsid w:val="00FF6AE8"/>
    <w:rsid w:val="00FF77E8"/>
    <w:rsid w:val="00FF7877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60C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5CE"/>
  </w:style>
  <w:style w:type="paragraph" w:styleId="Footer">
    <w:name w:val="footer"/>
    <w:basedOn w:val="Normal"/>
    <w:link w:val="FooterChar"/>
    <w:uiPriority w:val="99"/>
    <w:semiHidden/>
    <w:unhideWhenUsed/>
    <w:rsid w:val="00B45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55CE"/>
  </w:style>
  <w:style w:type="paragraph" w:styleId="BalloonText">
    <w:name w:val="Balloon Text"/>
    <w:basedOn w:val="Normal"/>
    <w:link w:val="BalloonTextChar"/>
    <w:uiPriority w:val="99"/>
    <w:semiHidden/>
    <w:unhideWhenUsed/>
    <w:rsid w:val="00B4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5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55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5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5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5CA"/>
    <w:rPr>
      <w:b/>
      <w:bCs/>
    </w:rPr>
  </w:style>
  <w:style w:type="paragraph" w:styleId="ListParagraph">
    <w:name w:val="List Paragraph"/>
    <w:basedOn w:val="Normal"/>
    <w:uiPriority w:val="34"/>
    <w:qFormat/>
    <w:rsid w:val="00FF7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60C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5CE"/>
  </w:style>
  <w:style w:type="paragraph" w:styleId="Footer">
    <w:name w:val="footer"/>
    <w:basedOn w:val="Normal"/>
    <w:link w:val="FooterChar"/>
    <w:uiPriority w:val="99"/>
    <w:semiHidden/>
    <w:unhideWhenUsed/>
    <w:rsid w:val="00B45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55CE"/>
  </w:style>
  <w:style w:type="paragraph" w:styleId="BalloonText">
    <w:name w:val="Balloon Text"/>
    <w:basedOn w:val="Normal"/>
    <w:link w:val="BalloonTextChar"/>
    <w:uiPriority w:val="99"/>
    <w:semiHidden/>
    <w:unhideWhenUsed/>
    <w:rsid w:val="00B4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5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55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5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5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5CA"/>
    <w:rPr>
      <w:b/>
      <w:bCs/>
    </w:rPr>
  </w:style>
  <w:style w:type="paragraph" w:styleId="ListParagraph">
    <w:name w:val="List Paragraph"/>
    <w:basedOn w:val="Normal"/>
    <w:uiPriority w:val="34"/>
    <w:qFormat/>
    <w:rsid w:val="00FF7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M. Rozen</dc:creator>
  <cp:lastModifiedBy>Caitlin Geary</cp:lastModifiedBy>
  <cp:revision>2</cp:revision>
  <cp:lastPrinted>2011-09-22T16:09:00Z</cp:lastPrinted>
  <dcterms:created xsi:type="dcterms:W3CDTF">2013-08-06T20:17:00Z</dcterms:created>
  <dcterms:modified xsi:type="dcterms:W3CDTF">2013-08-06T20:17:00Z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